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A1" w:rsidRPr="003057A1" w:rsidRDefault="003057A1" w:rsidP="003057A1">
      <w:pPr>
        <w:shd w:val="clear" w:color="auto" w:fill="FFFFFF"/>
        <w:spacing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57A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Природоохранная прокуратура разъясняет:</w:t>
      </w:r>
      <w:r w:rsidRPr="003057A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</w:t>
      </w:r>
      <w:r w:rsidRPr="003057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01.09.2023 изменились</w:t>
      </w:r>
      <w:r w:rsidR="00C3382A" w:rsidRPr="0030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0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рассмотрения обращений граждан</w:t>
      </w:r>
    </w:p>
    <w:p w:rsidR="00C3382A" w:rsidRPr="00CD55D1" w:rsidRDefault="00C3382A" w:rsidP="00CD55D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2023 вступ</w:t>
      </w:r>
      <w:r w:rsidR="00CD55D1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Федеральный закон от</w:t>
      </w:r>
      <w:r w:rsidR="00CD55D1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04.08.2023 №480-ФЗ, которым вне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55D1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337F72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337F72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рассмотрения обращений граждан.</w:t>
      </w:r>
    </w:p>
    <w:p w:rsidR="00C3382A" w:rsidRPr="00CD55D1" w:rsidRDefault="00337F72" w:rsidP="00CD55D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граждане </w:t>
      </w:r>
      <w:r w:rsidR="00C3382A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подавать обращения в органы власти через портал </w:t>
      </w:r>
      <w:proofErr w:type="spellStart"/>
      <w:r w:rsidR="00C3382A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C3382A" w:rsidRPr="00CD55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таком способе ответ на обращение будет направляться по адресу (уникальному идентификатору) личного кабинета.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D55D1">
        <w:rPr>
          <w:sz w:val="28"/>
          <w:szCs w:val="28"/>
        </w:rPr>
        <w:t>С</w:t>
      </w:r>
      <w:r w:rsidR="00337F72" w:rsidRPr="00CD55D1">
        <w:rPr>
          <w:sz w:val="28"/>
          <w:szCs w:val="28"/>
        </w:rPr>
        <w:t>облюдение порядка рассмотрения обращения граждан находится в зоне особог</w:t>
      </w:r>
      <w:r w:rsidRPr="00CD55D1">
        <w:rPr>
          <w:sz w:val="28"/>
          <w:szCs w:val="28"/>
        </w:rPr>
        <w:t xml:space="preserve">о внимания государства, </w:t>
      </w:r>
      <w:r w:rsidR="00337F72" w:rsidRPr="00CD55D1">
        <w:rPr>
          <w:sz w:val="28"/>
          <w:szCs w:val="28"/>
        </w:rPr>
        <w:t xml:space="preserve">Президента Российской Федерации. Для этого создан специальный </w:t>
      </w:r>
      <w:r w:rsidRPr="00CD55D1">
        <w:rPr>
          <w:sz w:val="28"/>
          <w:szCs w:val="28"/>
        </w:rPr>
        <w:t>информационный ресурс ССТУ.РФ</w:t>
      </w:r>
      <w:r w:rsidR="00337F72" w:rsidRPr="00CD55D1">
        <w:rPr>
          <w:sz w:val="28"/>
          <w:szCs w:val="28"/>
        </w:rPr>
        <w:t xml:space="preserve">, на котором </w:t>
      </w:r>
      <w:r w:rsidRPr="00CD55D1">
        <w:rPr>
          <w:sz w:val="28"/>
          <w:szCs w:val="28"/>
        </w:rPr>
        <w:t xml:space="preserve">аккумулируются сведения </w:t>
      </w:r>
      <w:r w:rsidR="00337F72" w:rsidRPr="00CD55D1">
        <w:rPr>
          <w:sz w:val="28"/>
          <w:szCs w:val="28"/>
        </w:rPr>
        <w:t>обо всех</w:t>
      </w:r>
      <w:r w:rsidRPr="00CD55D1">
        <w:rPr>
          <w:sz w:val="28"/>
          <w:szCs w:val="28"/>
        </w:rPr>
        <w:t xml:space="preserve"> </w:t>
      </w:r>
      <w:r w:rsidR="00337F72" w:rsidRPr="00CD55D1">
        <w:rPr>
          <w:sz w:val="28"/>
          <w:szCs w:val="28"/>
        </w:rPr>
        <w:t>обращениях</w:t>
      </w:r>
      <w:r w:rsidRPr="00CD55D1">
        <w:rPr>
          <w:sz w:val="28"/>
          <w:szCs w:val="28"/>
        </w:rPr>
        <w:t xml:space="preserve">. 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В целях исключения возможного нарушения порядка и сроков их рассмотрения в государственных органах, органах местного самоуправления, государственных и муниципальных учреждениях, иных организациях, осуществляющих публично значимые функции, уполномоченными лицами (структурными подразделениями) в пределах компетенции осуществляется внутренний контроль, анализируется содержание поступающих обращений, принимаются меры к своевременному выявлению и устранению причин нарушения прав, свобод и законных интересов граждан.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При проведении соответствующих контрольных мероприятий в обязательном порядке подлежат проверке: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 – исполнение требований законодательства;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– организация учета и регистрации поступающих обращений, порядок рассмотрения, направление исполнителям;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 – организация личного приема заявителей уполномоченными лицами и руководителями органа или организации (в том числе наличие и исполнение графика личного приема);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 – соответствие помещений приемной органа или организации установленным требованиям и нормам;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 – соблюдение сроков рассмотрения обращений, надлежащий контроль;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– информационно-аналитическая и справочная работа по жалобам;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 – анализ информации о результатах рассмотрения вопросов, содержащихся в заявлениях, с принятыми решениями.</w:t>
      </w:r>
    </w:p>
    <w:p w:rsidR="00CD55D1" w:rsidRP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</w:pPr>
      <w:r w:rsidRPr="00CD55D1">
        <w:rPr>
          <w:sz w:val="28"/>
          <w:szCs w:val="28"/>
        </w:rPr>
        <w:t>За нарушение требований законодательства о порядке рассмотрения обращений граждан предусмотрена административная ответственность виновных должностных лиц по ст. 5.59 Кодекса Российской Федерации об административных правонарушениях (далее – КоАП РФ), которая влечет наложение штрафа в размере от 5 тыс. до 10 тыс. рублей.</w:t>
      </w:r>
    </w:p>
    <w:p w:rsidR="00CD55D1" w:rsidRDefault="00CD55D1" w:rsidP="00CD55D1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D55D1">
        <w:rPr>
          <w:sz w:val="28"/>
          <w:szCs w:val="28"/>
        </w:rPr>
        <w:t>Исключительной компетенцией по возбуждению дела об административном правонарушении, предусмотренном вышеуказанной статьей, наделен прокурор.</w:t>
      </w:r>
    </w:p>
    <w:p w:rsidR="00EB046D" w:rsidRPr="00EB046D" w:rsidRDefault="00EB046D" w:rsidP="00EB046D">
      <w:pPr>
        <w:pBdr>
          <w:bottom w:val="single" w:sz="12" w:space="1" w:color="auto"/>
        </w:pBd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Ангарский межрайонный</w:t>
      </w:r>
    </w:p>
    <w:p w:rsidR="00EB046D" w:rsidRPr="00EB046D" w:rsidRDefault="00EB046D" w:rsidP="00EB046D">
      <w:pPr>
        <w:pBdr>
          <w:bottom w:val="single" w:sz="12" w:space="1" w:color="auto"/>
        </w:pBd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природоохранный прокурор</w:t>
      </w:r>
    </w:p>
    <w:p w:rsidR="00EB046D" w:rsidRPr="00EB046D" w:rsidRDefault="00EB046D" w:rsidP="00EB046D">
      <w:pPr>
        <w:pBdr>
          <w:bottom w:val="single" w:sz="12" w:space="1" w:color="auto"/>
        </w:pBd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04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О.В. Пириятина</w:t>
      </w:r>
    </w:p>
    <w:p w:rsidR="00EB046D" w:rsidRPr="00CD55D1" w:rsidRDefault="00EB046D" w:rsidP="00183630">
      <w:pPr>
        <w:pStyle w:val="a3"/>
        <w:shd w:val="clear" w:color="auto" w:fill="FFFFFF"/>
        <w:spacing w:before="0" w:beforeAutospacing="0" w:after="0" w:afterAutospacing="0"/>
        <w:ind w:right="-284"/>
        <w:jc w:val="both"/>
      </w:pPr>
      <w:bookmarkStart w:id="0" w:name="_GoBack"/>
      <w:bookmarkEnd w:id="0"/>
    </w:p>
    <w:sectPr w:rsidR="00EB046D" w:rsidRPr="00CD55D1" w:rsidSect="00337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32"/>
    <w:rsid w:val="00183630"/>
    <w:rsid w:val="00207667"/>
    <w:rsid w:val="002078DE"/>
    <w:rsid w:val="003057A1"/>
    <w:rsid w:val="00337F72"/>
    <w:rsid w:val="007D6832"/>
    <w:rsid w:val="00C3382A"/>
    <w:rsid w:val="00CD55D1"/>
    <w:rsid w:val="00E9757A"/>
    <w:rsid w:val="00EB046D"/>
    <w:rsid w:val="00E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DE1F"/>
  <w15:chartTrackingRefBased/>
  <w15:docId w15:val="{EEA86861-0890-42AE-85D3-933AC72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382A"/>
  </w:style>
  <w:style w:type="character" w:customStyle="1" w:styleId="feeds-pagenavigationtooltip">
    <w:name w:val="feeds-page__navigation_tooltip"/>
    <w:basedOn w:val="a0"/>
    <w:rsid w:val="00C3382A"/>
  </w:style>
  <w:style w:type="paragraph" w:styleId="a3">
    <w:name w:val="Normal (Web)"/>
    <w:basedOn w:val="a"/>
    <w:uiPriority w:val="99"/>
    <w:unhideWhenUsed/>
    <w:rsid w:val="00C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382A"/>
    <w:rPr>
      <w:i/>
      <w:iCs/>
    </w:rPr>
  </w:style>
  <w:style w:type="character" w:styleId="a5">
    <w:name w:val="Strong"/>
    <w:basedOn w:val="a0"/>
    <w:uiPriority w:val="22"/>
    <w:qFormat/>
    <w:rsid w:val="00C33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2023-12-11T08:24:00Z</dcterms:created>
  <dcterms:modified xsi:type="dcterms:W3CDTF">2023-12-13T03:24:00Z</dcterms:modified>
</cp:coreProperties>
</file>