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Профилактика новой коронавирусной инфекции для тех, кому 60 и более лет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Роспотребнадзор напоминает, что пожилые люди находятся в группе риска по заболеваемости респираторным инфекциями, в том числе новой коронавирусной инфекцией.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Новая коронавирусная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 Люди «серебряного возраста» старше 60 лет в группе особого риска. Именно у пожилых из-за нагрузки на иммунную систему возможны осложнения, в том числе такие опасные как вирусная пневмония. Эти осложнения могут привести к самым печальным исходам. Берегите свое здоровье!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Пользуйтесь масками в местах массового скопления людей - в общественном транспорте, магазине, при посещении банка или МФЦ.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у близких вам людей появились признаки простуды - ограничьте с ними контакты и настоятельно требуйте их обращения за медицинской помощью. Мудрый совет поможет сохранить здоровье вам и вашим родным.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грязными руками лицо, рот, нос и глаза - так вирус может попасть в ваш организм.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Запаситесь одноразовыми бумажными платочками. При кашле и чихании прикрывайте ими рот и нос и выбрасывайте салфетку сразу после использования.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9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- не ходите в поликлинику, а вызывайте врача на дом.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82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вы заболели простудой, обязательно сообщите об этом врачу. Он назначит анализ на новую коронавирусную инфекцию.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14" w:left="1653" w:right="805" w:bottom="1114" w:header="686" w:footer="686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Берегите себя и будьте здоровы!</w:t>
      </w:r>
    </w:p>
    <w:p>
      <w:pPr>
        <w:pStyle w:val="Style5"/>
        <w:keepNext/>
        <w:keepLines/>
        <w:framePr w:w="4650" w:h="1822" w:wrap="none" w:hAnchor="page" w:x="2429" w:y="1"/>
        <w:widowControl w:val="0"/>
        <w:pBdr>
          <w:top w:val="single" w:sz="0" w:space="0" w:color="ED1B23"/>
          <w:left w:val="single" w:sz="0" w:space="0" w:color="ED1B23"/>
          <w:bottom w:val="single" w:sz="0" w:space="0" w:color="ED1B23"/>
          <w:right w:val="single" w:sz="0" w:space="0" w:color="ED1B23"/>
        </w:pBdr>
        <w:shd w:val="clear" w:color="auto" w:fill="ED1B23"/>
        <w:bidi w:val="0"/>
        <w:spacing w:after="0" w:line="240" w:lineRule="auto"/>
        <w:ind w:left="0" w:right="0"/>
        <w:jc w:val="left"/>
      </w:pPr>
      <w:bookmarkStart w:id="0" w:name="bookmark0"/>
      <w:bookmarkStart w:id="1" w:name="bookmark1"/>
      <w:r>
        <w:rPr>
          <w:color w:val="FFFFFF"/>
          <w:spacing w:val="0"/>
          <w:position w:val="0"/>
          <w:shd w:val="clear" w:color="auto" w:fill="auto"/>
        </w:rPr>
        <w:t>COVID-19</w:t>
      </w:r>
      <w:bookmarkEnd w:id="0"/>
      <w:bookmarkEnd w:id="1"/>
    </w:p>
    <w:p>
      <w:pPr>
        <w:pStyle w:val="Style7"/>
        <w:keepNext w:val="0"/>
        <w:keepLines w:val="0"/>
        <w:framePr w:w="2587" w:h="743" w:wrap="none" w:hAnchor="page" w:x="8609" w:y="158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Инфекция передается от больного человека к здоровому при близких контактах</w:t>
      </w:r>
    </w:p>
    <w:p>
      <w:pPr>
        <w:pStyle w:val="Style9"/>
        <w:keepNext w:val="0"/>
        <w:keepLines w:val="0"/>
        <w:framePr w:w="2880" w:h="1425" w:wrap="none" w:hAnchor="page" w:x="8616" w:y="107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Когда больной человек чихает или кашляет рядом с вами, капельки слизи изо рта и носа больного попадают в воздух, которым вы дышите, на предметы и поверхности, к которым вы прикасаетесь</w:t>
      </w:r>
    </w:p>
    <w:p>
      <w:pPr>
        <w:pStyle w:val="Style11"/>
        <w:keepNext w:val="0"/>
        <w:keepLines w:val="0"/>
        <w:framePr w:w="4492" w:h="5745" w:wrap="none" w:hAnchor="page" w:x="2504" w:y="2506"/>
        <w:widowControl w:val="0"/>
        <w:shd w:val="clear" w:color="auto" w:fill="auto"/>
        <w:bidi w:val="0"/>
        <w:spacing w:before="0"/>
        <w:ind w:left="0" w:right="0" w:firstLine="0"/>
        <w:jc w:val="center"/>
        <w:rPr>
          <w:sz w:val="70"/>
          <w:szCs w:val="70"/>
        </w:rPr>
      </w:pPr>
      <w:r>
        <w:rPr>
          <w:color w:val="000000"/>
          <w:spacing w:val="0"/>
          <w:position w:val="0"/>
          <w:sz w:val="52"/>
          <w:szCs w:val="52"/>
          <w:shd w:val="clear" w:color="auto" w:fill="auto"/>
          <w:lang w:val="ru-RU" w:eastAsia="ru-RU" w:bidi="ru-RU"/>
        </w:rPr>
        <w:t>РЕКОМЕНДАЦИИ</w:t>
        <w:br/>
        <w:t>ПО ПРОФИЛАКТИКЕ</w:t>
        <w:br/>
        <w:t>НОВОЙ</w:t>
        <w:br/>
        <w:t>КОРОНАВИРУСНОЙ</w:t>
        <w:br/>
        <w:t>ИНФЕКЦИИ</w:t>
        <w:br/>
      </w:r>
      <w:r>
        <w:rPr>
          <w:color w:val="EB1921"/>
          <w:spacing w:val="0"/>
          <w:w w:val="70"/>
          <w:position w:val="0"/>
          <w:sz w:val="70"/>
          <w:szCs w:val="70"/>
          <w:shd w:val="clear" w:color="auto" w:fill="auto"/>
          <w:lang w:val="ru-RU" w:eastAsia="ru-RU" w:bidi="ru-RU"/>
        </w:rPr>
        <w:t>КОМУ 60</w:t>
        <w:br/>
        <w:t>И БОЛЕЕ ЛЕТ</w:t>
      </w:r>
    </w:p>
    <w:p>
      <w:pPr>
        <w:pStyle w:val="Style14"/>
        <w:keepNext/>
        <w:keepLines/>
        <w:framePr w:w="4492" w:h="5745" w:wrap="none" w:hAnchor="page" w:x="2504" w:y="25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РОСПОТРЕБНАДЗОР</w:t>
      </w:r>
      <w:bookmarkEnd w:id="2"/>
      <w:bookmarkEnd w:id="3"/>
    </w:p>
    <w:p>
      <w:pPr>
        <w:pStyle w:val="Style9"/>
        <w:keepNext w:val="0"/>
        <w:keepLines w:val="0"/>
        <w:framePr w:w="2903" w:h="247" w:wrap="none" w:hAnchor="page" w:x="8601" w:y="2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Люди старше 60 лег в группе высокого</w:t>
      </w:r>
    </w:p>
    <w:p>
      <w:pPr>
        <w:pStyle w:val="Style9"/>
        <w:keepNext w:val="0"/>
        <w:keepLines w:val="0"/>
        <w:framePr w:w="2415" w:h="690" w:wrap="none" w:hAnchor="page" w:x="8616" w:y="2911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риска у них возможны опасные осложнения коронавирусной инфекции, в том числе вирусная</w:t>
      </w:r>
    </w:p>
    <w:p>
      <w:pPr>
        <w:pStyle w:val="Style9"/>
        <w:keepNext w:val="0"/>
        <w:keepLines w:val="0"/>
        <w:framePr w:w="832" w:h="218" w:wrap="none" w:hAnchor="page" w:x="8624" w:y="36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пневмония</w:t>
      </w:r>
    </w:p>
    <w:p>
      <w:pPr>
        <w:pStyle w:val="Style9"/>
        <w:keepNext w:val="0"/>
        <w:keepLines w:val="0"/>
        <w:framePr w:w="2850" w:h="1410" w:wrap="none" w:hAnchor="page" w:x="8616" w:y="4036"/>
        <w:widowControl w:val="0"/>
        <w:shd w:val="clear" w:color="auto" w:fill="auto"/>
        <w:bidi w:val="0"/>
        <w:spacing w:before="0" w:after="24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Реже посещайте общественные места (магазины, аптеки, мфц, банки)</w:t>
      </w:r>
    </w:p>
    <w:p>
      <w:pPr>
        <w:pStyle w:val="Style9"/>
        <w:keepNext w:val="0"/>
        <w:keepLines w:val="0"/>
        <w:framePr w:w="2850" w:h="1410" w:wrap="none" w:hAnchor="page" w:x="8616" w:y="4036"/>
        <w:widowControl w:val="0"/>
        <w:shd w:val="clear" w:color="auto" w:fill="auto"/>
        <w:bidi w:val="0"/>
        <w:spacing w:before="0" w:after="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Избегайте необязательных поездок в общественном транспорте, особенно в часы лик</w:t>
      </w:r>
    </w:p>
    <w:p>
      <w:pPr>
        <w:pStyle w:val="Style9"/>
        <w:keepNext w:val="0"/>
        <w:keepLines w:val="0"/>
        <w:framePr w:w="2865" w:h="2108" w:wrap="none" w:hAnchor="page" w:x="8616" w:y="5633"/>
        <w:widowControl w:val="0"/>
        <w:shd w:val="clear" w:color="auto" w:fill="auto"/>
        <w:bidi w:val="0"/>
        <w:spacing w:before="0" w:after="220" w:line="31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Часто мойте руки с мылом (после кашля, чихания, возвращения с улицы после контактов с упаковками из магазинов, перед приготовлением пищи)</w:t>
      </w:r>
    </w:p>
    <w:p>
      <w:pPr>
        <w:pStyle w:val="Style9"/>
        <w:keepNext w:val="0"/>
        <w:keepLines w:val="0"/>
        <w:framePr w:w="2865" w:h="2108" w:wrap="none" w:hAnchor="page" w:x="8616" w:y="5633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трогайте немытыми руками лицо, рот. нос и глаза - так вирус может попасть в ваш организм</w:t>
      </w:r>
    </w:p>
    <w:p>
      <w:pPr>
        <w:pStyle w:val="Style9"/>
        <w:keepNext w:val="0"/>
        <w:keepLines w:val="0"/>
        <w:framePr w:w="3218" w:h="510" w:wrap="none" w:hAnchor="page" w:x="3126" w:y="825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ЕДИНЫЙ КОНСУЛЬТАЦИОННЫЙ ЦЕНТР</w:t>
      </w:r>
    </w:p>
    <w:p>
      <w:pPr>
        <w:pStyle w:val="Style9"/>
        <w:keepNext w:val="0"/>
        <w:keepLines w:val="0"/>
        <w:framePr w:w="3218" w:h="510" w:wrap="none" w:hAnchor="page" w:x="3126" w:y="82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РОСПОТРЕБНАДЗОРА </w:t>
      </w:r>
      <w:r>
        <w:rPr>
          <w:color w:val="EA5667"/>
          <w:spacing w:val="0"/>
          <w:w w:val="100"/>
          <w:position w:val="0"/>
          <w:shd w:val="clear" w:color="auto" w:fill="auto"/>
          <w:lang w:val="ru-RU" w:eastAsia="ru-RU" w:bidi="ru-RU"/>
        </w:rPr>
        <w:t>8-800-555-49-43</w:t>
      </w:r>
    </w:p>
    <w:p>
      <w:pPr>
        <w:pStyle w:val="Style17"/>
        <w:keepNext/>
        <w:keepLines/>
        <w:framePr w:w="4050" w:h="495" w:wrap="none" w:hAnchor="page" w:x="7851" w:y="83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4" w:name="bookmark4"/>
      <w:bookmarkStart w:id="5" w:name="bookmark5"/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БЕРЕГИТЕ СЕБЯ И БУД</w:t>
      </w:r>
      <w:bookmarkEnd w:id="4"/>
      <w:bookmarkEnd w:id="5"/>
    </w:p>
    <w:p>
      <w:pPr>
        <w:widowControl w:val="0"/>
        <w:spacing w:line="360" w:lineRule="exact"/>
      </w:pPr>
      <w:r>
        <w:drawing>
          <wp:anchor distT="0" distB="0" distL="0" distR="1671320" simplePos="0" relativeHeight="62914690" behindDoc="1" locked="0" layoutInCell="1" allowOverlap="1">
            <wp:simplePos x="0" y="0"/>
            <wp:positionH relativeFrom="page">
              <wp:posOffset>4637405</wp:posOffset>
            </wp:positionH>
            <wp:positionV relativeFrom="margin">
              <wp:posOffset>28575</wp:posOffset>
            </wp:positionV>
            <wp:extent cx="798830" cy="6216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9883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4732655</wp:posOffset>
            </wp:positionH>
            <wp:positionV relativeFrom="margin">
              <wp:posOffset>742950</wp:posOffset>
            </wp:positionV>
            <wp:extent cx="579120" cy="65214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79120" cy="6521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4822825</wp:posOffset>
            </wp:positionH>
            <wp:positionV relativeFrom="margin">
              <wp:posOffset>1724025</wp:posOffset>
            </wp:positionV>
            <wp:extent cx="420370" cy="68262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20370" cy="6826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4551680</wp:posOffset>
            </wp:positionH>
            <wp:positionV relativeFrom="margin">
              <wp:posOffset>2705100</wp:posOffset>
            </wp:positionV>
            <wp:extent cx="877570" cy="62166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877570" cy="621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4622800</wp:posOffset>
            </wp:positionH>
            <wp:positionV relativeFrom="margin">
              <wp:posOffset>3642995</wp:posOffset>
            </wp:positionV>
            <wp:extent cx="774065" cy="138366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774065" cy="1383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5" behindDoc="1" locked="0" layoutInCell="1" allowOverlap="1">
            <wp:simplePos x="0" y="0"/>
            <wp:positionH relativeFrom="page">
              <wp:posOffset>7366000</wp:posOffset>
            </wp:positionH>
            <wp:positionV relativeFrom="margin">
              <wp:posOffset>2019300</wp:posOffset>
            </wp:positionV>
            <wp:extent cx="189230" cy="19494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189230" cy="1949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1746" w:left="2428" w:right="0" w:bottom="1746" w:header="1318" w:footer="131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Заголовок №1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70"/>
      <w:sz w:val="122"/>
      <w:szCs w:val="122"/>
      <w:u w:val="none"/>
      <w:lang w:val="en-US" w:eastAsia="en-US" w:bidi="en-US"/>
    </w:rPr>
  </w:style>
  <w:style w:type="character" w:customStyle="1" w:styleId="CharStyle8">
    <w:name w:val="Подпись к картинке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0">
    <w:name w:val="Основной текст (2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Основной текст (3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w w:val="80"/>
      <w:sz w:val="52"/>
      <w:szCs w:val="52"/>
      <w:u w:val="none"/>
    </w:rPr>
  </w:style>
  <w:style w:type="character" w:customStyle="1" w:styleId="CharStyle15">
    <w:name w:val="Заголовок №3_"/>
    <w:basedOn w:val="DefaultParagraphFont"/>
    <w:link w:val="Style1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18">
    <w:name w:val="Заголовок №2_"/>
    <w:basedOn w:val="DefaultParagraphFont"/>
    <w:link w:val="Style17"/>
    <w:rPr>
      <w:rFonts w:ascii="Consolas" w:eastAsia="Consolas" w:hAnsi="Consolas" w:cs="Consolas"/>
      <w:b/>
      <w:bCs/>
      <w:i w:val="0"/>
      <w:iCs w:val="0"/>
      <w:smallCaps w:val="0"/>
      <w:strike w:val="0"/>
      <w:color w:val="EB1921"/>
      <w:sz w:val="38"/>
      <w:szCs w:val="3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spacing w:before="140"/>
      <w:ind w:firstLine="2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color w:val="EBEBEB"/>
      <w:w w:val="70"/>
      <w:sz w:val="122"/>
      <w:szCs w:val="122"/>
      <w:u w:val="none"/>
      <w:lang w:val="en-US" w:eastAsia="en-US" w:bidi="en-US"/>
    </w:rPr>
  </w:style>
  <w:style w:type="paragraph" w:customStyle="1" w:styleId="Style7">
    <w:name w:val="Подпись к картинке"/>
    <w:basedOn w:val="Normal"/>
    <w:link w:val="CharStyle8"/>
    <w:pPr>
      <w:widowControl w:val="0"/>
      <w:shd w:val="clear" w:color="auto" w:fill="FFFFFF"/>
      <w:spacing w:line="32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spacing w:line="31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Основной текст (3)"/>
    <w:basedOn w:val="Normal"/>
    <w:link w:val="CharStyle12"/>
    <w:pPr>
      <w:widowControl w:val="0"/>
      <w:shd w:val="clear" w:color="auto" w:fill="FFFFFF"/>
      <w:spacing w:after="160" w:line="266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w w:val="80"/>
      <w:sz w:val="52"/>
      <w:szCs w:val="52"/>
      <w:u w:val="none"/>
    </w:rPr>
  </w:style>
  <w:style w:type="paragraph" w:customStyle="1" w:styleId="Style14">
    <w:name w:val="Заголовок №3"/>
    <w:basedOn w:val="Normal"/>
    <w:link w:val="CharStyle15"/>
    <w:pPr>
      <w:widowControl w:val="0"/>
      <w:shd w:val="clear" w:color="auto" w:fill="FFFFFF"/>
      <w:jc w:val="center"/>
      <w:outlineLvl w:val="2"/>
    </w:pPr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Style17">
    <w:name w:val="Заголовок №2"/>
    <w:basedOn w:val="Normal"/>
    <w:link w:val="CharStyle18"/>
    <w:pPr>
      <w:widowControl w:val="0"/>
      <w:shd w:val="clear" w:color="auto" w:fill="FFFFFF"/>
      <w:outlineLvl w:val="1"/>
    </w:pPr>
    <w:rPr>
      <w:rFonts w:ascii="Consolas" w:eastAsia="Consolas" w:hAnsi="Consolas" w:cs="Consolas"/>
      <w:b/>
      <w:bCs/>
      <w:i w:val="0"/>
      <w:iCs w:val="0"/>
      <w:smallCaps w:val="0"/>
      <w:strike w:val="0"/>
      <w:color w:val="EB1921"/>
      <w:sz w:val="38"/>
      <w:szCs w:val="3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user</dc:creator>
  <cp:keywords/>
</cp:coreProperties>
</file>