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25" w:rsidRDefault="00F23591" w:rsidP="002549C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Новые требования к заключению договоров ОСАГО</w:t>
      </w:r>
    </w:p>
    <w:p w:rsidR="00F23591" w:rsidRDefault="00F23591" w:rsidP="00F23591">
      <w:pPr>
        <w:spacing w:line="240" w:lineRule="auto"/>
        <w:contextualSpacing/>
        <w:rPr>
          <w:rFonts w:ascii="Times New Roman" w:hAnsi="Times New Roman" w:cs="Times New Roman"/>
          <w:sz w:val="28"/>
          <w:szCs w:val="28"/>
        </w:rPr>
      </w:pPr>
    </w:p>
    <w:p w:rsidR="00F23591" w:rsidRDefault="00F23591" w:rsidP="00F2359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С 22 августа 2021 года вступили в силу изменения, внесенные Федеральным законом от 02.07.2021 №343-ФЗ в пункт 3 статьи 16 Федерального закона от 10.12.1995 №196-ФЗ «О безопасности дорожного движения».</w:t>
      </w:r>
    </w:p>
    <w:p w:rsidR="00F23591" w:rsidRDefault="00F23591" w:rsidP="00F2359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Напомним, что в прежней редакции указанной статьей было предусмотрено, что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5D3B0E" w:rsidRDefault="005D3B0E" w:rsidP="00F2359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4727D">
        <w:rPr>
          <w:rFonts w:ascii="Times New Roman" w:hAnsi="Times New Roman" w:cs="Times New Roman"/>
          <w:sz w:val="28"/>
          <w:szCs w:val="28"/>
        </w:rPr>
        <w:t>В</w:t>
      </w:r>
      <w:r>
        <w:rPr>
          <w:rFonts w:ascii="Times New Roman" w:hAnsi="Times New Roman" w:cs="Times New Roman"/>
          <w:sz w:val="28"/>
          <w:szCs w:val="28"/>
        </w:rPr>
        <w:t xml:space="preserve"> действующей редакции указанное требование из содержания статьи исключено. Сейчас статья предусматривает, что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постановка на государственный учет не проводится.</w:t>
      </w:r>
    </w:p>
    <w:p w:rsidR="0054727D" w:rsidRDefault="0054727D" w:rsidP="00F2359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Однако указанное не отменяет обязанность владельцев транспортных средств обеспечить проведение технического осмотра принадлежащих им транспортных средств. Так, согласно п.1 ч.1 ст.15 Федерального закона от 01.07.2011 №170-ФЗ «О техническом осмотре транспортных средств и о внесении изменений в отдельные законодательные акты Российской Федерации» каждые двадцать четыре месяца </w:t>
      </w:r>
      <w:r w:rsidR="006A2CCE">
        <w:rPr>
          <w:rFonts w:ascii="Times New Roman" w:hAnsi="Times New Roman" w:cs="Times New Roman"/>
          <w:sz w:val="28"/>
          <w:szCs w:val="28"/>
        </w:rPr>
        <w:t>т</w:t>
      </w:r>
      <w:bookmarkStart w:id="0" w:name="_GoBack"/>
      <w:bookmarkEnd w:id="0"/>
      <w:r>
        <w:rPr>
          <w:rFonts w:ascii="Times New Roman" w:hAnsi="Times New Roman" w:cs="Times New Roman"/>
          <w:sz w:val="28"/>
          <w:szCs w:val="28"/>
        </w:rPr>
        <w:t xml:space="preserve">ехническому осмотру подлежат транспортные средств, с года изготовления которых прошло от четырех до десяти лет, в том числе легковые автомобили, грузовые автомобили, разрешенная масса которых составляет до 3,5 тонн, прицепы и полуприцепы, за исключением транспортных средств, указанных в ч.4 ст.32 данного Федерального закона, </w:t>
      </w:r>
      <w:proofErr w:type="spellStart"/>
      <w:r>
        <w:rPr>
          <w:rFonts w:ascii="Times New Roman" w:hAnsi="Times New Roman" w:cs="Times New Roman"/>
          <w:sz w:val="28"/>
          <w:szCs w:val="28"/>
        </w:rPr>
        <w:t>мототранспортные</w:t>
      </w:r>
      <w:proofErr w:type="spellEnd"/>
      <w:r>
        <w:rPr>
          <w:rFonts w:ascii="Times New Roman" w:hAnsi="Times New Roman" w:cs="Times New Roman"/>
          <w:sz w:val="28"/>
          <w:szCs w:val="28"/>
        </w:rPr>
        <w:t xml:space="preserve"> средства. А в случае, если с года изготовления вышеуказанных транспортных средств прошло более десяти лет, периодичность проведения технического осмотра составляет каждые двенадцать месяцев. Сокращенные сроки проведения технического осмотра установлены для отдельных видов транспортных средств (легковые такси, автобусы, специализированные транспортные средства и прицепы к ним, предназначенные и оборудованные для перевозок опасных грузов и некоторые другие виды).</w:t>
      </w:r>
    </w:p>
    <w:p w:rsidR="00CF5189" w:rsidRDefault="00CF5189" w:rsidP="002549C4">
      <w:pPr>
        <w:spacing w:line="240" w:lineRule="auto"/>
        <w:contextualSpacing/>
        <w:jc w:val="both"/>
        <w:rPr>
          <w:rFonts w:ascii="Times New Roman" w:hAnsi="Times New Roman" w:cs="Times New Roman"/>
          <w:sz w:val="28"/>
          <w:szCs w:val="28"/>
        </w:rPr>
      </w:pPr>
    </w:p>
    <w:p w:rsidR="005F7FFB" w:rsidRDefault="005F7FFB" w:rsidP="002549C4">
      <w:pPr>
        <w:spacing w:line="240" w:lineRule="auto"/>
        <w:contextualSpacing/>
        <w:jc w:val="both"/>
        <w:rPr>
          <w:rFonts w:ascii="Times New Roman" w:hAnsi="Times New Roman" w:cs="Times New Roman"/>
          <w:sz w:val="28"/>
          <w:szCs w:val="28"/>
        </w:rPr>
      </w:pPr>
    </w:p>
    <w:p w:rsidR="00CF5189" w:rsidRDefault="00CF5189" w:rsidP="00CF5189">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CF5189" w:rsidRDefault="00CF5189" w:rsidP="00CF5189">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w:t>
      </w:r>
    </w:p>
    <w:p w:rsidR="00CF5189" w:rsidRDefault="00CF5189" w:rsidP="00CF5189">
      <w:pPr>
        <w:spacing w:line="240" w:lineRule="exact"/>
        <w:contextualSpacing/>
        <w:jc w:val="both"/>
        <w:rPr>
          <w:rFonts w:ascii="Times New Roman" w:hAnsi="Times New Roman" w:cs="Times New Roman"/>
          <w:sz w:val="28"/>
          <w:szCs w:val="28"/>
        </w:rPr>
      </w:pPr>
    </w:p>
    <w:p w:rsidR="00CF5189" w:rsidRPr="004571F8" w:rsidRDefault="00CF5189" w:rsidP="00CF5189">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младший советник юстиции                                                            В.Н. Матханов</w:t>
      </w:r>
    </w:p>
    <w:sectPr w:rsidR="00CF5189" w:rsidRPr="004571F8" w:rsidSect="00CF518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1" w:rsidRDefault="00891F91" w:rsidP="00CF5189">
      <w:pPr>
        <w:spacing w:after="0" w:line="240" w:lineRule="auto"/>
      </w:pPr>
      <w:r>
        <w:separator/>
      </w:r>
    </w:p>
  </w:endnote>
  <w:endnote w:type="continuationSeparator" w:id="0">
    <w:p w:rsidR="00891F91" w:rsidRDefault="00891F91" w:rsidP="00CF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1" w:rsidRDefault="00891F91" w:rsidP="00CF5189">
      <w:pPr>
        <w:spacing w:after="0" w:line="240" w:lineRule="auto"/>
      </w:pPr>
      <w:r>
        <w:separator/>
      </w:r>
    </w:p>
  </w:footnote>
  <w:footnote w:type="continuationSeparator" w:id="0">
    <w:p w:rsidR="00891F91" w:rsidRDefault="00891F91" w:rsidP="00CF5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751"/>
      <w:docPartObj>
        <w:docPartGallery w:val="Page Numbers (Top of Page)"/>
        <w:docPartUnique/>
      </w:docPartObj>
    </w:sdtPr>
    <w:sdtEndPr/>
    <w:sdtContent>
      <w:p w:rsidR="00CF5189" w:rsidRDefault="00C624AC">
        <w:pPr>
          <w:pStyle w:val="a3"/>
          <w:jc w:val="center"/>
        </w:pPr>
        <w:r>
          <w:fldChar w:fldCharType="begin"/>
        </w:r>
        <w:r>
          <w:instrText xml:space="preserve"> PAGE   \* MERGEFORMAT </w:instrText>
        </w:r>
        <w:r>
          <w:fldChar w:fldCharType="separate"/>
        </w:r>
        <w:r w:rsidR="002C49D7">
          <w:rPr>
            <w:noProof/>
          </w:rPr>
          <w:t>2</w:t>
        </w:r>
        <w:r>
          <w:rPr>
            <w:noProof/>
          </w:rPr>
          <w:fldChar w:fldCharType="end"/>
        </w:r>
      </w:p>
    </w:sdtContent>
  </w:sdt>
  <w:p w:rsidR="00CF5189" w:rsidRDefault="00CF51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F8"/>
    <w:rsid w:val="00011177"/>
    <w:rsid w:val="0011255E"/>
    <w:rsid w:val="001A2DC9"/>
    <w:rsid w:val="002549C4"/>
    <w:rsid w:val="00261D34"/>
    <w:rsid w:val="002C49D7"/>
    <w:rsid w:val="002E375B"/>
    <w:rsid w:val="002F78A6"/>
    <w:rsid w:val="003A54D6"/>
    <w:rsid w:val="004568CD"/>
    <w:rsid w:val="004571F8"/>
    <w:rsid w:val="004D0567"/>
    <w:rsid w:val="004D2032"/>
    <w:rsid w:val="004F54BC"/>
    <w:rsid w:val="0054727D"/>
    <w:rsid w:val="005D3B0E"/>
    <w:rsid w:val="005F7FFB"/>
    <w:rsid w:val="00672E24"/>
    <w:rsid w:val="006A2CCE"/>
    <w:rsid w:val="006C610B"/>
    <w:rsid w:val="006E1F17"/>
    <w:rsid w:val="00745768"/>
    <w:rsid w:val="00854BEF"/>
    <w:rsid w:val="00891F91"/>
    <w:rsid w:val="00A114C2"/>
    <w:rsid w:val="00A37F51"/>
    <w:rsid w:val="00AF0706"/>
    <w:rsid w:val="00B45ADA"/>
    <w:rsid w:val="00B82732"/>
    <w:rsid w:val="00C624AC"/>
    <w:rsid w:val="00CD37AD"/>
    <w:rsid w:val="00CF5189"/>
    <w:rsid w:val="00D05F06"/>
    <w:rsid w:val="00DB1D29"/>
    <w:rsid w:val="00DD5625"/>
    <w:rsid w:val="00E53987"/>
    <w:rsid w:val="00F2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2BB9"/>
  <w15:docId w15:val="{C7174ED5-097A-46DA-8927-4D3ECFA1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1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5189"/>
  </w:style>
  <w:style w:type="paragraph" w:styleId="a5">
    <w:name w:val="footer"/>
    <w:basedOn w:val="a"/>
    <w:link w:val="a6"/>
    <w:uiPriority w:val="99"/>
    <w:semiHidden/>
    <w:unhideWhenUsed/>
    <w:rsid w:val="00CF518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5189"/>
  </w:style>
  <w:style w:type="character" w:styleId="a7">
    <w:name w:val="Hyperlink"/>
    <w:basedOn w:val="a0"/>
    <w:uiPriority w:val="99"/>
    <w:unhideWhenUsed/>
    <w:rsid w:val="00B45ADA"/>
    <w:rPr>
      <w:color w:val="0000FF" w:themeColor="hyperlink"/>
      <w:u w:val="single"/>
    </w:rPr>
  </w:style>
  <w:style w:type="paragraph" w:styleId="a8">
    <w:name w:val="Balloon Text"/>
    <w:basedOn w:val="a"/>
    <w:link w:val="a9"/>
    <w:uiPriority w:val="99"/>
    <w:semiHidden/>
    <w:unhideWhenUsed/>
    <w:rsid w:val="006A2C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2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Матханов Василий Николаевич</cp:lastModifiedBy>
  <cp:revision>6</cp:revision>
  <cp:lastPrinted>2021-08-25T07:46:00Z</cp:lastPrinted>
  <dcterms:created xsi:type="dcterms:W3CDTF">2021-08-25T07:18:00Z</dcterms:created>
  <dcterms:modified xsi:type="dcterms:W3CDTF">2021-08-25T07:50:00Z</dcterms:modified>
</cp:coreProperties>
</file>