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9" w:rsidRPr="00A429ED" w:rsidRDefault="00DB5FB9" w:rsidP="00DB5FB9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DB5FB9" w:rsidRPr="00A429ED" w:rsidRDefault="007F4145" w:rsidP="00DB5F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24.11.2022г.</w:t>
      </w:r>
      <w:r w:rsidR="00DB5FB9" w:rsidRPr="00A429ED">
        <w:rPr>
          <w:rFonts w:ascii="Arial" w:hAnsi="Arial" w:cs="Arial"/>
          <w:b/>
          <w:sz w:val="32"/>
          <w:szCs w:val="32"/>
        </w:rPr>
        <w:t xml:space="preserve"> №</w:t>
      </w:r>
      <w:r w:rsidR="009E1A3F">
        <w:rPr>
          <w:rFonts w:ascii="Arial" w:hAnsi="Arial" w:cs="Arial"/>
          <w:b/>
          <w:sz w:val="32"/>
          <w:szCs w:val="32"/>
        </w:rPr>
        <w:t>4/151</w:t>
      </w:r>
      <w:bookmarkStart w:id="0" w:name="_GoBack"/>
      <w:bookmarkEnd w:id="0"/>
      <w:r w:rsidR="00DB5FB9" w:rsidRPr="00A429ED">
        <w:rPr>
          <w:rFonts w:ascii="Arial" w:hAnsi="Arial" w:cs="Arial"/>
          <w:b/>
          <w:sz w:val="32"/>
          <w:szCs w:val="32"/>
        </w:rPr>
        <w:t>-дмо</w:t>
      </w:r>
    </w:p>
    <w:p w:rsidR="00DB5FB9" w:rsidRPr="00A429ED" w:rsidRDefault="00DB5FB9" w:rsidP="00DB5F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429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5FB9" w:rsidRPr="00A429ED" w:rsidRDefault="00DB5FB9" w:rsidP="00DB5F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429ED">
        <w:rPr>
          <w:rFonts w:ascii="Arial" w:hAnsi="Arial" w:cs="Arial"/>
          <w:b/>
          <w:sz w:val="32"/>
          <w:szCs w:val="32"/>
        </w:rPr>
        <w:t>ИРКУТСКАЯ ОБЛАСТЬ</w:t>
      </w:r>
    </w:p>
    <w:p w:rsidR="00DB5FB9" w:rsidRPr="00A429ED" w:rsidRDefault="00DB5FB9" w:rsidP="00DB5FB9">
      <w:pPr>
        <w:spacing w:after="0"/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A429E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B5FB9" w:rsidRPr="00A429ED" w:rsidRDefault="00DB5FB9" w:rsidP="00DB5FB9">
      <w:pPr>
        <w:spacing w:after="0"/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A429ED">
        <w:rPr>
          <w:rFonts w:ascii="Arial" w:hAnsi="Arial" w:cs="Arial"/>
          <w:b/>
          <w:sz w:val="32"/>
          <w:szCs w:val="32"/>
        </w:rPr>
        <w:t>МУНИЦИПАЛЬНОЕ ОБРАЗОВАНИЕ «КУЙТА»</w:t>
      </w:r>
    </w:p>
    <w:p w:rsidR="00DB5FB9" w:rsidRPr="00A429ED" w:rsidRDefault="00DB5FB9" w:rsidP="00DB5FB9">
      <w:pPr>
        <w:spacing w:after="0"/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A429ED">
        <w:rPr>
          <w:rFonts w:ascii="Arial" w:hAnsi="Arial" w:cs="Arial"/>
          <w:b/>
          <w:sz w:val="32"/>
          <w:szCs w:val="32"/>
        </w:rPr>
        <w:t>ДУМА</w:t>
      </w:r>
    </w:p>
    <w:p w:rsidR="00DB5FB9" w:rsidRPr="00A429ED" w:rsidRDefault="00DB5FB9" w:rsidP="00DB5FB9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429ED">
        <w:rPr>
          <w:rFonts w:ascii="Arial" w:hAnsi="Arial" w:cs="Arial"/>
          <w:b/>
          <w:sz w:val="32"/>
          <w:szCs w:val="32"/>
        </w:rPr>
        <w:t>РЕШЕНИЕ</w:t>
      </w:r>
    </w:p>
    <w:p w:rsidR="006B159C" w:rsidRPr="00A429ED" w:rsidRDefault="006B159C" w:rsidP="00545FBF">
      <w:pPr>
        <w:pStyle w:val="11"/>
        <w:spacing w:before="0" w:beforeAutospacing="0" w:after="0" w:afterAutospacing="0"/>
        <w:jc w:val="center"/>
        <w:rPr>
          <w:rFonts w:ascii="Arial" w:hAnsi="Arial" w:cs="Arial"/>
          <w:b/>
          <w:i/>
          <w:sz w:val="32"/>
          <w:szCs w:val="32"/>
        </w:rPr>
      </w:pPr>
    </w:p>
    <w:p w:rsidR="00DB5FB9" w:rsidRPr="00A429ED" w:rsidRDefault="00DB5FB9" w:rsidP="00545FBF">
      <w:pPr>
        <w:pStyle w:val="1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429ED">
        <w:rPr>
          <w:rFonts w:ascii="Arial" w:hAnsi="Arial" w:cs="Arial"/>
          <w:b/>
          <w:sz w:val="32"/>
          <w:szCs w:val="32"/>
        </w:rPr>
        <w:t>ОБ УТВЕРЖДЕНИИ ПРАВИЛ БЛАГОУСТРОЙСТВА ТЕРРИТОРИИ МУНИЦИПАЛЬНОГО ОБРАЗОВАНИЯ «КУЙТА»</w:t>
      </w:r>
    </w:p>
    <w:p w:rsidR="00DB5FB9" w:rsidRPr="00A429ED" w:rsidRDefault="00DB5FB9" w:rsidP="00545FBF">
      <w:pPr>
        <w:pStyle w:val="11"/>
        <w:spacing w:before="0" w:beforeAutospacing="0" w:after="0" w:afterAutospacing="0"/>
        <w:jc w:val="center"/>
        <w:rPr>
          <w:rFonts w:ascii="Arial" w:hAnsi="Arial" w:cs="Arial"/>
          <w:b/>
          <w:i/>
          <w:sz w:val="32"/>
          <w:szCs w:val="32"/>
        </w:rPr>
      </w:pPr>
    </w:p>
    <w:p w:rsidR="00DB5FB9" w:rsidRPr="00A429ED" w:rsidRDefault="00DB5FB9" w:rsidP="00545FBF">
      <w:pPr>
        <w:pStyle w:val="11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B5FB9" w:rsidRPr="00A429ED" w:rsidRDefault="00DB5FB9" w:rsidP="00DB5FB9">
      <w:pPr>
        <w:tabs>
          <w:tab w:val="left" w:pos="180"/>
          <w:tab w:val="left" w:pos="12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A429E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Уставом</w:t>
      </w:r>
      <w:r w:rsidRPr="00A429E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A429ED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Pr="00A429ED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A429ED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Pr="00A429ED">
        <w:rPr>
          <w:rFonts w:ascii="Arial" w:hAnsi="Arial" w:cs="Arial"/>
          <w:sz w:val="24"/>
          <w:szCs w:val="24"/>
        </w:rPr>
        <w:t>Куйта</w:t>
      </w:r>
      <w:proofErr w:type="spellEnd"/>
      <w:r w:rsidRPr="00A429ED">
        <w:rPr>
          <w:rFonts w:ascii="Arial" w:hAnsi="Arial" w:cs="Arial"/>
          <w:sz w:val="24"/>
          <w:szCs w:val="24"/>
        </w:rPr>
        <w:t>»</w:t>
      </w:r>
    </w:p>
    <w:p w:rsidR="00DB5FB9" w:rsidRPr="00A429ED" w:rsidRDefault="00DB5FB9" w:rsidP="00DB5FB9">
      <w:pPr>
        <w:tabs>
          <w:tab w:val="left" w:pos="180"/>
          <w:tab w:val="left" w:pos="1260"/>
        </w:tabs>
        <w:rPr>
          <w:rFonts w:ascii="Arial" w:hAnsi="Arial" w:cs="Arial"/>
          <w:sz w:val="24"/>
          <w:szCs w:val="24"/>
        </w:rPr>
      </w:pPr>
    </w:p>
    <w:p w:rsidR="00DB5FB9" w:rsidRPr="00A429ED" w:rsidRDefault="00DB5FB9" w:rsidP="00DB5FB9">
      <w:pPr>
        <w:tabs>
          <w:tab w:val="left" w:pos="180"/>
          <w:tab w:val="left" w:pos="1260"/>
        </w:tabs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429ED">
        <w:rPr>
          <w:rFonts w:ascii="Arial" w:hAnsi="Arial" w:cs="Arial"/>
          <w:b/>
          <w:sz w:val="32"/>
          <w:szCs w:val="32"/>
        </w:rPr>
        <w:t>РЕШИЛА:</w:t>
      </w:r>
    </w:p>
    <w:p w:rsidR="00DB5FB9" w:rsidRPr="00A429ED" w:rsidRDefault="00DB5FB9" w:rsidP="00545FBF">
      <w:pPr>
        <w:pStyle w:val="1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76002E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DB5FB9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B5FB9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Куйта</w:t>
      </w:r>
      <w:proofErr w:type="spellEnd"/>
      <w:r w:rsidR="00DB5FB9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A429ED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="00D23373" w:rsidRPr="00A429ED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 силу решение Думы муниципального образования «</w:t>
      </w:r>
      <w:proofErr w:type="spellStart"/>
      <w:r w:rsidR="00D23373" w:rsidRPr="00A429ED">
        <w:rPr>
          <w:rFonts w:ascii="Arial" w:eastAsia="Times New Roman" w:hAnsi="Arial" w:cs="Arial"/>
          <w:bCs/>
          <w:color w:val="000000"/>
          <w:sz w:val="24"/>
          <w:szCs w:val="24"/>
        </w:rPr>
        <w:t>Куйта</w:t>
      </w:r>
      <w:proofErr w:type="spellEnd"/>
      <w:r w:rsidR="00D23373" w:rsidRPr="00A429ED">
        <w:rPr>
          <w:rFonts w:ascii="Arial" w:eastAsia="Times New Roman" w:hAnsi="Arial" w:cs="Arial"/>
          <w:bCs/>
          <w:color w:val="000000"/>
          <w:sz w:val="24"/>
          <w:szCs w:val="24"/>
        </w:rPr>
        <w:t>» от 30.07.2020г. № 4/75-дмо «Об утверждении Правил благоустройства территории муниципального образования «</w:t>
      </w:r>
      <w:proofErr w:type="spellStart"/>
      <w:r w:rsidR="00D23373" w:rsidRPr="00A429ED">
        <w:rPr>
          <w:rFonts w:ascii="Arial" w:eastAsia="Times New Roman" w:hAnsi="Arial" w:cs="Arial"/>
          <w:bCs/>
          <w:color w:val="000000"/>
          <w:sz w:val="24"/>
          <w:szCs w:val="24"/>
        </w:rPr>
        <w:t>Куйта</w:t>
      </w:r>
      <w:proofErr w:type="spellEnd"/>
      <w:r w:rsidR="00D23373" w:rsidRPr="00A429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Опубликовать настоящее решение в </w:t>
      </w:r>
      <w:r w:rsidR="00D23373" w:rsidRPr="00A429ED">
        <w:rPr>
          <w:rFonts w:ascii="Arial" w:hAnsi="Arial" w:cs="Arial"/>
          <w:sz w:val="24"/>
          <w:szCs w:val="24"/>
        </w:rPr>
        <w:t>информационном печатном издании муниципального образования «</w:t>
      </w:r>
      <w:proofErr w:type="spellStart"/>
      <w:r w:rsidR="00D23373" w:rsidRPr="00A429ED">
        <w:rPr>
          <w:rFonts w:ascii="Arial" w:hAnsi="Arial" w:cs="Arial"/>
          <w:sz w:val="24"/>
          <w:szCs w:val="24"/>
        </w:rPr>
        <w:t>Куйта</w:t>
      </w:r>
      <w:proofErr w:type="spellEnd"/>
      <w:r w:rsidR="00D23373" w:rsidRPr="00A429ED">
        <w:rPr>
          <w:rFonts w:ascii="Arial" w:hAnsi="Arial" w:cs="Arial"/>
          <w:sz w:val="24"/>
          <w:szCs w:val="24"/>
        </w:rPr>
        <w:t>» «</w:t>
      </w:r>
      <w:proofErr w:type="spellStart"/>
      <w:r w:rsidR="00D23373" w:rsidRPr="00A429ED">
        <w:rPr>
          <w:rFonts w:ascii="Arial" w:hAnsi="Arial" w:cs="Arial"/>
          <w:sz w:val="24"/>
          <w:szCs w:val="24"/>
        </w:rPr>
        <w:t>Идеальский</w:t>
      </w:r>
      <w:proofErr w:type="spellEnd"/>
      <w:r w:rsidR="00D23373" w:rsidRPr="00A429ED">
        <w:rPr>
          <w:rFonts w:ascii="Arial" w:hAnsi="Arial" w:cs="Arial"/>
          <w:sz w:val="24"/>
          <w:szCs w:val="24"/>
        </w:rPr>
        <w:t xml:space="preserve"> вестник» </w:t>
      </w:r>
      <w:r w:rsidRPr="00A429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 разместить </w:t>
      </w:r>
      <w:bookmarkStart w:id="1" w:name="_Hlk20309729"/>
      <w:bookmarkStart w:id="2" w:name="_Hlk67578940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 в информационно-телекоммуникационной сети «Интернет</w:t>
      </w:r>
      <w:bookmarkStart w:id="3" w:name="_Hlk15472517"/>
      <w:bookmarkEnd w:id="1"/>
      <w:bookmarkEnd w:id="2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адресу </w:t>
      </w:r>
      <w:bookmarkEnd w:id="3"/>
      <w:proofErr w:type="spellStart"/>
      <w:r w:rsidR="00D23373" w:rsidRPr="00A429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kuyta</w:t>
      </w:r>
      <w:proofErr w:type="spellEnd"/>
      <w:r w:rsidR="00D23373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D23373" w:rsidRPr="00A429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irkmo</w:t>
      </w:r>
      <w:proofErr w:type="spellEnd"/>
      <w:r w:rsidR="00D23373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D23373" w:rsidRPr="00A429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438A" w:rsidRPr="00A429ED" w:rsidRDefault="006B159C" w:rsidP="006B159C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29ED">
        <w:rPr>
          <w:rFonts w:ascii="Arial" w:hAnsi="Arial" w:cs="Arial"/>
          <w:bCs/>
          <w:color w:val="000000"/>
        </w:rPr>
        <w:t xml:space="preserve">4. Настоящее решение вступает в силу </w:t>
      </w:r>
      <w:r w:rsidR="00AF2E0B" w:rsidRPr="00A429ED">
        <w:rPr>
          <w:rFonts w:ascii="Arial" w:hAnsi="Arial" w:cs="Arial"/>
          <w:bCs/>
          <w:color w:val="000000"/>
        </w:rPr>
        <w:t xml:space="preserve">после </w:t>
      </w:r>
      <w:r w:rsidRPr="00A429ED">
        <w:rPr>
          <w:rFonts w:ascii="Arial" w:hAnsi="Arial" w:cs="Arial"/>
          <w:bCs/>
          <w:color w:val="000000"/>
        </w:rPr>
        <w:t xml:space="preserve"> дня его официального опубликования.</w:t>
      </w:r>
    </w:p>
    <w:p w:rsidR="00C6325F" w:rsidRPr="00A429ED" w:rsidRDefault="00C6325F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6325F" w:rsidRPr="00A429ED" w:rsidRDefault="00C6325F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1D7438" w:rsidRPr="00A429ED" w:rsidTr="00D23373">
        <w:tc>
          <w:tcPr>
            <w:tcW w:w="4390" w:type="dxa"/>
            <w:shd w:val="clear" w:color="auto" w:fill="auto"/>
          </w:tcPr>
          <w:p w:rsidR="00D23373" w:rsidRPr="00A429ED" w:rsidRDefault="00D23373" w:rsidP="00D23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9ED">
              <w:rPr>
                <w:rFonts w:ascii="Arial" w:hAnsi="Arial" w:cs="Arial"/>
                <w:sz w:val="24"/>
                <w:szCs w:val="24"/>
              </w:rPr>
              <w:t xml:space="preserve">Председатель Думы, </w:t>
            </w:r>
          </w:p>
          <w:p w:rsidR="00D23373" w:rsidRPr="00A429ED" w:rsidRDefault="00D23373" w:rsidP="00D23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9ED">
              <w:rPr>
                <w:rFonts w:ascii="Arial" w:hAnsi="Arial" w:cs="Arial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A429ED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Pr="00A429ED">
              <w:rPr>
                <w:rFonts w:ascii="Arial" w:hAnsi="Arial" w:cs="Arial"/>
                <w:sz w:val="24"/>
                <w:szCs w:val="24"/>
              </w:rPr>
              <w:t xml:space="preserve">»                                     </w:t>
            </w:r>
          </w:p>
          <w:p w:rsidR="00D23373" w:rsidRPr="00A429ED" w:rsidRDefault="00D23373" w:rsidP="00D23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9ED">
              <w:rPr>
                <w:rFonts w:ascii="Arial" w:hAnsi="Arial" w:cs="Arial"/>
                <w:sz w:val="24"/>
                <w:szCs w:val="24"/>
              </w:rPr>
              <w:t xml:space="preserve">Григорьева Н.Н   </w:t>
            </w:r>
          </w:p>
          <w:p w:rsidR="00C6325F" w:rsidRPr="00A429ED" w:rsidRDefault="00C6325F" w:rsidP="00545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C6325F" w:rsidRPr="00A429ED" w:rsidRDefault="00C6325F" w:rsidP="00744B9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C6325F" w:rsidRPr="00A429ED" w:rsidTr="00D23373">
        <w:tc>
          <w:tcPr>
            <w:tcW w:w="4390" w:type="dxa"/>
            <w:shd w:val="clear" w:color="auto" w:fill="auto"/>
          </w:tcPr>
          <w:p w:rsidR="00C6325F" w:rsidRPr="00A429ED" w:rsidRDefault="00C6325F" w:rsidP="00545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C6325F" w:rsidRPr="00A429ED" w:rsidRDefault="00C6325F" w:rsidP="00545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2438A" w:rsidRPr="00A429ED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A429ED" w:rsidTr="00E31263">
        <w:tc>
          <w:tcPr>
            <w:tcW w:w="4916" w:type="dxa"/>
          </w:tcPr>
          <w:p w:rsidR="00C6325F" w:rsidRPr="00A429ED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sz w:val="24"/>
                <w:szCs w:val="24"/>
              </w:rPr>
            </w:pPr>
          </w:p>
        </w:tc>
        <w:tc>
          <w:tcPr>
            <w:tcW w:w="4439" w:type="dxa"/>
          </w:tcPr>
          <w:p w:rsidR="00A429ED" w:rsidRPr="00A429ED" w:rsidRDefault="00A429ED" w:rsidP="003B7E19">
            <w:pPr>
              <w:suppressAutoHyphens/>
              <w:ind w:firstLine="36"/>
              <w:jc w:val="right"/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</w:pPr>
          </w:p>
          <w:p w:rsidR="00A429ED" w:rsidRPr="00A429ED" w:rsidRDefault="00A429ED" w:rsidP="003B7E19">
            <w:pPr>
              <w:suppressAutoHyphens/>
              <w:ind w:firstLine="36"/>
              <w:jc w:val="right"/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</w:pPr>
          </w:p>
          <w:p w:rsidR="00C6325F" w:rsidRPr="00A429ED" w:rsidRDefault="00C6325F" w:rsidP="003B7E19">
            <w:pPr>
              <w:suppressAutoHyphens/>
              <w:ind w:firstLine="36"/>
              <w:jc w:val="right"/>
              <w:rPr>
                <w:rFonts w:eastAsia="Times New Roman" w:cstheme="minorHAnsi"/>
                <w:kern w:val="2"/>
                <w:sz w:val="24"/>
                <w:szCs w:val="24"/>
              </w:rPr>
            </w:pPr>
            <w:r w:rsidRPr="00A429ED"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A429ED"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>Ы</w:t>
            </w:r>
          </w:p>
          <w:p w:rsidR="00C6325F" w:rsidRPr="00A429ED" w:rsidRDefault="00C6325F" w:rsidP="003B7E19">
            <w:pPr>
              <w:suppressAutoHyphens/>
              <w:jc w:val="right"/>
              <w:rPr>
                <w:rFonts w:eastAsia="Times New Roman" w:cstheme="minorHAnsi"/>
                <w:i/>
                <w:kern w:val="2"/>
                <w:sz w:val="24"/>
                <w:szCs w:val="24"/>
                <w:lang w:eastAsia="ru-RU"/>
              </w:rPr>
            </w:pPr>
            <w:r w:rsidRPr="00A429ED"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3B7E19" w:rsidRPr="00A429ED"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>Думы</w:t>
            </w:r>
            <w:r w:rsidRPr="00A429ED"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 xml:space="preserve"> муниципального </w:t>
            </w:r>
            <w:r w:rsidR="00B961D5" w:rsidRPr="00A429ED"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 xml:space="preserve">образования </w:t>
            </w:r>
            <w:r w:rsidR="003B7E19" w:rsidRPr="00A429ED"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 w:rsidR="003B7E19" w:rsidRPr="00A429ED"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>Куйта</w:t>
            </w:r>
            <w:proofErr w:type="spellEnd"/>
            <w:r w:rsidR="003B7E19" w:rsidRPr="00A429ED"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>»</w:t>
            </w:r>
          </w:p>
          <w:p w:rsidR="00C6325F" w:rsidRPr="00A429ED" w:rsidRDefault="007F4145" w:rsidP="007F4145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kern w:val="2"/>
                <w:sz w:val="24"/>
                <w:szCs w:val="24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>от «24</w:t>
            </w:r>
            <w:r w:rsidR="00C6325F" w:rsidRPr="00A429ED"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>ноября</w:t>
            </w:r>
            <w:r w:rsidR="00C6325F" w:rsidRPr="00A429ED"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>22</w:t>
            </w:r>
            <w:r w:rsidR="00C6325F" w:rsidRPr="00A429ED"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eastAsia="Times New Roman" w:cstheme="minorHAnsi"/>
                <w:kern w:val="2"/>
                <w:sz w:val="24"/>
                <w:szCs w:val="24"/>
                <w:lang w:eastAsia="ru-RU"/>
              </w:rPr>
              <w:t>4/152-дмо</w:t>
            </w:r>
          </w:p>
        </w:tc>
      </w:tr>
    </w:tbl>
    <w:p w:rsidR="0022438A" w:rsidRPr="00A429ED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:rsidR="0022438A" w:rsidRPr="00A429ED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B159C" w:rsidRPr="00A429ED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429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ПРАВИЛА БЛАГОУСТРОЙСТВА ТЕРРИТОРИИ </w:t>
      </w:r>
    </w:p>
    <w:p w:rsidR="006B159C" w:rsidRPr="00A429ED" w:rsidRDefault="003B7E19" w:rsidP="003B7E1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4" w:name="_Hlk101517421"/>
      <w:bookmarkStart w:id="5" w:name="_Hlk101512676"/>
      <w:r w:rsidRPr="00A429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«КУЙТА»</w:t>
      </w:r>
      <w:bookmarkEnd w:id="4"/>
      <w:bookmarkEnd w:id="5"/>
    </w:p>
    <w:p w:rsidR="003B7E19" w:rsidRPr="00A429ED" w:rsidRDefault="003B7E19" w:rsidP="003B7E1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429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Глава 1. Предмет регулирования настоящих Правил</w:t>
      </w:r>
      <w:bookmarkStart w:id="6" w:name="1"/>
      <w:bookmarkEnd w:id="6"/>
    </w:p>
    <w:p w:rsidR="00A429ED" w:rsidRPr="00A429ED" w:rsidRDefault="00A429E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bookmarkStart w:id="7" w:name="_Hlk101519067"/>
      <w:r w:rsidR="003B7E19" w:rsidRPr="00A429E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 образования «</w:t>
      </w:r>
      <w:proofErr w:type="spellStart"/>
      <w:r w:rsidR="003B7E19" w:rsidRPr="00A429E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Куйта</w:t>
      </w:r>
      <w:proofErr w:type="spellEnd"/>
      <w:r w:rsidR="003B7E19" w:rsidRPr="00A429E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</w:t>
      </w:r>
      <w:bookmarkEnd w:id="7"/>
      <w:r w:rsidRPr="00A429E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8" w:name="3"/>
      <w:bookmarkEnd w:id="8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A429ED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A429ED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A429E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A429ED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уполномоченный орган – Администрация поселения;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429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9" w:name="_Hlk5026116"/>
      <w:r w:rsidRPr="00A429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поселения </w:t>
      </w:r>
      <w:bookmarkEnd w:id="9"/>
    </w:p>
    <w:p w:rsidR="00A429ED" w:rsidRPr="00A429ED" w:rsidRDefault="00A429E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контроля над процессом реализации проекта (включая как возможность для контроля со стороны любых </w:t>
      </w: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3B7E19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3B7E19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Куйта</w:t>
      </w:r>
      <w:proofErr w:type="spellEnd"/>
      <w:r w:rsidR="003B7E19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</w:t>
      </w:r>
      <w:r w:rsidR="003B7E19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сети «Интернет»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="003B7E19" w:rsidRPr="00A429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kyuta</w:t>
      </w:r>
      <w:proofErr w:type="spellEnd"/>
      <w:r w:rsidR="003B7E19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3B7E19" w:rsidRPr="00A429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irkmo</w:t>
      </w:r>
      <w:proofErr w:type="spellEnd"/>
      <w:r w:rsidR="003B7E19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3B7E19" w:rsidRPr="00A429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иных </w:t>
      </w:r>
      <w:proofErr w:type="spellStart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A429E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10" w:name="_Hlk11160493"/>
      <w:r w:rsidRPr="00A429E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A429ED" w:rsidRPr="00A429E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4E054E" w:rsidRPr="00A429E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прилегающих территорий</w:t>
      </w:r>
    </w:p>
    <w:p w:rsidR="00A429ED" w:rsidRPr="00A429ED" w:rsidRDefault="00A429ED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A429E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A429E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A429E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A429E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A429E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A429E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A429ED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3.2. </w:t>
      </w:r>
      <w:r w:rsidR="00C24CBA"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A429ED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A429ED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A429ED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A429ED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A429ED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A429E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A429E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A429E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A429E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A429E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A429ED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11" w:name="sub_55"/>
      <w:r w:rsidR="00C24CBA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A429ED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12" w:name="sub_56"/>
      <w:bookmarkEnd w:id="11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на территориях производственных зон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2"/>
    <w:p w:rsidR="006B159C" w:rsidRPr="00A429ED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429E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Глава 4. Общие требования к организации уборки территории поселения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смёта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Уборка объектов благоустройства осуществляется механизированным способом в случае: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13" w:name="_Hlk8137221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4" w:name="_Hlk22210955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5" w:name="_Hlk14965574"/>
    </w:p>
    <w:bookmarkEnd w:id="15"/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осуществлять покос травы и обрезку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поросли.Высота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травы не должна превышать 15 сантиметров от поверхности земли;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3"/>
    <w:p w:rsidR="006B159C" w:rsidRPr="00A429ED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сметать мусор на проезжую часть улиц, в ливне-приемники ливневой канализации;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</w:t>
      </w:r>
      <w:proofErr w:type="spellStart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6" w:name="_Hlk14965857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6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84032" w:rsidRDefault="006B159C" w:rsidP="00184032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840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Глава 5. Особенности организации уборки территории поселения в зимний период</w:t>
      </w:r>
    </w:p>
    <w:p w:rsidR="00184032" w:rsidRPr="00184032" w:rsidRDefault="00184032" w:rsidP="00184032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5.2. Период зимней уборки устанавливается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7" w:name="6"/>
      <w:bookmarkEnd w:id="17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уборке придомовых территорий многоквартирных домов следует информировать жителей о сроках и месте проведения работ по уборке и вывозу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8" w:name="_Hlk22804048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9" w:name="_Hlk22211020"/>
      <w:bookmarkStart w:id="20" w:name="_Hlk22211206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строений, сооружений, нестационарных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bookmarkEnd w:id="19"/>
      <w:bookmarkEnd w:id="20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8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A429ED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1" w:name="7"/>
      <w:bookmarkEnd w:id="21"/>
    </w:p>
    <w:p w:rsidR="006B159C" w:rsidRPr="0018403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840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Глава 6. Особенности организации уборки территории поселения в летний период</w:t>
      </w:r>
    </w:p>
    <w:p w:rsidR="00184032" w:rsidRPr="00184032" w:rsidRDefault="00184032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2" w:name="8"/>
      <w:bookmarkEnd w:id="22"/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3" w:name="9"/>
      <w:bookmarkEnd w:id="23"/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8403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24" w:name="10"/>
      <w:bookmarkEnd w:id="24"/>
      <w:r w:rsidRPr="001840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Глава 7. Обеспечение надлежащего содержания объектов благоустройства </w:t>
      </w:r>
    </w:p>
    <w:p w:rsidR="00184032" w:rsidRPr="00184032" w:rsidRDefault="00184032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5" w:name="_Hlk14967170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5"/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6" w:name="_Hlk14967236"/>
    </w:p>
    <w:bookmarkEnd w:id="26"/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наружной рекламе, подлежит размещению в соответствии с Федеральным законом от 13.03.2006 № 38-ФЗ «О рекламе»;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7.43. В целях благоустройства на территории поселения могут устанавливаться ограждения.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рабицы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18403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B159C" w:rsidRPr="0018403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840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184032" w:rsidRPr="00184032" w:rsidRDefault="00184032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8403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40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184032" w:rsidRPr="00184032" w:rsidRDefault="00184032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природной среды, безопасности оборудования для детских игровых и спортивных площадок.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числе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4D7C55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8403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40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Глава 12. Площадки для выгула животных</w:t>
      </w:r>
    </w:p>
    <w:p w:rsidR="00184032" w:rsidRPr="00A429ED" w:rsidRDefault="00184032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границы площадок для выгула животных до окон жилых и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общественных зданий должно быть не менее 40 метров.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184032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B159C" w:rsidRPr="0018403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vertAlign w:val="superscript"/>
          <w:lang w:eastAsia="ru-RU"/>
        </w:rPr>
      </w:pPr>
      <w:r w:rsidRPr="001840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4D7C55" w:rsidRPr="00A429ED" w:rsidRDefault="004D7C5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прокладки и переустройства подземных сооружений закрытым способом допускается применение открытого способа. </w:t>
      </w:r>
    </w:p>
    <w:p w:rsidR="00F33A14" w:rsidRPr="00A429ED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7" w:name="_Hlk22308913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7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8" w:name="_Hlk104286455"/>
      <w:r w:rsidRPr="00A429ED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8"/>
      <w:r w:rsidRPr="00A429E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_Hlk10560126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9"/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представителя;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42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0"/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31" w:name="_Hlk10556166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1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2" w:name="_Hlk104283762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3" w:name="_Hlk104282909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2"/>
      <w:bookmarkEnd w:id="33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34" w:name="_Hlk10813309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</w:t>
      </w:r>
      <w:r w:rsidR="004D7C55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Иркутской области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42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письмо о переоформлении разрешения;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5"/>
      <w:bookmarkEnd w:id="35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6"/>
      <w:bookmarkEnd w:id="36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8" w:name="_Hlk10636188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8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9" w:name="_Hlk10814035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4D7C55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9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0" w:name="_Hlk10813944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работы связаны с вскрытием дорожных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покрытийв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местах движения транспорта и пешеходов</w:t>
      </w:r>
      <w:bookmarkEnd w:id="40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A429E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сроки выполнения земляных работ, засыпки траншей и котлованов, восстановления дорожных покрытий, тротуаров, газонов и других разрытых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участков;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07"/>
      <w:bookmarkEnd w:id="37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08"/>
      <w:bookmarkEnd w:id="41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2"/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A429E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A429E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09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4" w:name="sub_1010"/>
      <w:bookmarkEnd w:id="43"/>
    </w:p>
    <w:bookmarkEnd w:id="44"/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5" w:name="_Hlk103949610"/>
      <w:r w:rsidR="004D7C55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bookmarkEnd w:id="45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коверов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1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7" w:name="_Hlk104284916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A429E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7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A429E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2"/>
      <w:bookmarkEnd w:id="46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103607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9"/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1013"/>
      <w:bookmarkEnd w:id="48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1" w:name="sub_1014"/>
      <w:bookmarkEnd w:id="50"/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A429ED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A429E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sub_1015"/>
      <w:bookmarkEnd w:id="51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13.31. Акт завершения земляных работ и восстановления элементов благоустройства подписывается после полного восстановления всех нарушенных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элементов благоустройства.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sub_1016"/>
      <w:bookmarkEnd w:id="52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sub_1017"/>
      <w:bookmarkEnd w:id="53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4"/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8403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840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Глава 14. Посадка зелёных насаждений</w:t>
      </w:r>
    </w:p>
    <w:p w:rsidR="00184032" w:rsidRPr="00A429ED" w:rsidRDefault="00184032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55" w:name="_Hlk7527352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5"/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8403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840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Глава 15. Охрана и содержание зелёных насаждений</w:t>
      </w:r>
    </w:p>
    <w:p w:rsidR="00184032" w:rsidRPr="00A429ED" w:rsidRDefault="00184032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_Hlk35262974"/>
      <w:bookmarkStart w:id="57" w:name="_Hlk35260093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="004D7C55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проведения работ по ремонту и реконструкции в охранной зоне сетей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Органом местного самоуправления, уполномоченным на предоставление порубочного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билетаи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(или) разрешения, является Администрация поселения.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A429E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sub_1004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8"/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6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санитарно-эпидемиологических требований к освещенности и инсоляции жилых и иных помещений, зданий;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рабочих дней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рабочих дней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A42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4D7C55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рабочих дней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вытаптыванию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7"/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8403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840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Глава 16. Восстановление зелёных насаждений</w:t>
      </w:r>
    </w:p>
    <w:p w:rsidR="00184032" w:rsidRPr="00A429ED" w:rsidRDefault="00184032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16.2. Компенсационное озеленение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374FA6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,как</w:t>
      </w:r>
      <w:proofErr w:type="spellEnd"/>
      <w:r w:rsidR="00374FA6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правило, 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10"/>
    <w:p w:rsidR="006B159C" w:rsidRPr="00184032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32"/>
          <w:szCs w:val="32"/>
        </w:rPr>
      </w:pPr>
      <w:r w:rsidRPr="00184032">
        <w:rPr>
          <w:rFonts w:ascii="Arial" w:eastAsia="Calibri" w:hAnsi="Arial" w:cs="Arial"/>
          <w:b/>
          <w:color w:val="000000"/>
          <w:sz w:val="32"/>
          <w:szCs w:val="32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184032" w:rsidRPr="00A429ED" w:rsidRDefault="00184032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9ED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A429ED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A429ED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9ED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9ED">
        <w:rPr>
          <w:rFonts w:ascii="Arial" w:eastAsia="Calibri" w:hAnsi="Arial" w:cs="Arial"/>
          <w:color w:val="000000"/>
          <w:sz w:val="24"/>
          <w:szCs w:val="24"/>
        </w:rPr>
        <w:t xml:space="preserve">17.2. В целях своевременного выявления карантинных и ядовитых растений </w:t>
      </w:r>
      <w:proofErr w:type="spellStart"/>
      <w:r w:rsidRPr="00A429ED">
        <w:rPr>
          <w:rFonts w:ascii="Arial" w:eastAsia="Calibri" w:hAnsi="Arial" w:cs="Arial"/>
          <w:color w:val="000000"/>
          <w:sz w:val="24"/>
          <w:szCs w:val="24"/>
        </w:rPr>
        <w:t>лица</w:t>
      </w:r>
      <w:r w:rsidR="00A5761E" w:rsidRPr="00A429ED">
        <w:rPr>
          <w:rFonts w:ascii="Arial" w:eastAsia="Calibri" w:hAnsi="Arial" w:cs="Arial"/>
          <w:color w:val="000000"/>
          <w:sz w:val="24"/>
          <w:szCs w:val="24"/>
        </w:rPr>
        <w:t>,указанные</w:t>
      </w:r>
      <w:proofErr w:type="spellEnd"/>
      <w:r w:rsidR="00A5761E" w:rsidRPr="00A429ED">
        <w:rPr>
          <w:rFonts w:ascii="Arial" w:eastAsia="Calibri" w:hAnsi="Arial" w:cs="Arial"/>
          <w:color w:val="000000"/>
          <w:sz w:val="24"/>
          <w:szCs w:val="24"/>
        </w:rPr>
        <w:t xml:space="preserve">  в абзаце 1 пункта 17.1,  </w:t>
      </w:r>
      <w:r w:rsidRPr="00A429ED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9ED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9ED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9ED">
        <w:rPr>
          <w:rFonts w:ascii="Arial" w:eastAsia="Calibri" w:hAnsi="Arial" w:cs="Arial"/>
          <w:color w:val="000000"/>
          <w:sz w:val="24"/>
          <w:szCs w:val="24"/>
        </w:rPr>
        <w:lastRenderedPageBreak/>
        <w:t>- проводят фитосанитарные мероприятия по локализации и ликвидации карантинных и ядовитых растений.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9ED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8403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40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Глава 18. Места (площадки) накопления твердых коммунальных отходов</w:t>
      </w:r>
    </w:p>
    <w:p w:rsidR="00184032" w:rsidRPr="00A429ED" w:rsidRDefault="00184032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9" w:name="_Hlk104198309"/>
      <w:r w:rsidR="00A429ED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bookmarkEnd w:id="59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A429ED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утвержденной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29ED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Министерства природных ресурсов и экологии Иркутской области от 29.12.2017г. № 43-мпр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</w:t>
      </w: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0" w:name="_Hlk67486644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0"/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A429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8403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40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Глава 19. Выпас и прогон сельскохозяйственных животных</w:t>
      </w:r>
    </w:p>
    <w:p w:rsidR="00184032" w:rsidRPr="00A429ED" w:rsidRDefault="00184032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A429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асфальто</w:t>
      </w:r>
      <w:proofErr w:type="spellEnd"/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:rsidR="006B159C" w:rsidRPr="00A429E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A429ED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8403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840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Глава 20. Праздничное оформление территории поселения</w:t>
      </w:r>
    </w:p>
    <w:p w:rsidR="00184032" w:rsidRPr="00A429ED" w:rsidRDefault="00184032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20.3. К элементам праздничного оформления относятся: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A429E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A429ED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A429ED" w:rsidSect="00A429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30" w:rsidRDefault="00933130" w:rsidP="0022438A">
      <w:pPr>
        <w:spacing w:after="0" w:line="240" w:lineRule="auto"/>
      </w:pPr>
      <w:r>
        <w:separator/>
      </w:r>
    </w:p>
  </w:endnote>
  <w:endnote w:type="continuationSeparator" w:id="0">
    <w:p w:rsidR="00933130" w:rsidRDefault="00933130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30" w:rsidRDefault="00933130" w:rsidP="0022438A">
      <w:pPr>
        <w:spacing w:after="0" w:line="240" w:lineRule="auto"/>
      </w:pPr>
      <w:r>
        <w:separator/>
      </w:r>
    </w:p>
  </w:footnote>
  <w:footnote w:type="continuationSeparator" w:id="0">
    <w:p w:rsidR="00933130" w:rsidRDefault="00933130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65CA4"/>
    <w:rsid w:val="00184032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2D7664"/>
    <w:rsid w:val="0032707B"/>
    <w:rsid w:val="003645EE"/>
    <w:rsid w:val="00374FA6"/>
    <w:rsid w:val="00377A4B"/>
    <w:rsid w:val="00391D0E"/>
    <w:rsid w:val="003B00E8"/>
    <w:rsid w:val="003B7E19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D7C55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77B0A"/>
    <w:rsid w:val="00594FF4"/>
    <w:rsid w:val="00597CD0"/>
    <w:rsid w:val="005C79E7"/>
    <w:rsid w:val="005E187C"/>
    <w:rsid w:val="005E3EEC"/>
    <w:rsid w:val="005F5EFB"/>
    <w:rsid w:val="00600EA6"/>
    <w:rsid w:val="006022EE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7F4145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91524E"/>
    <w:rsid w:val="00933130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E1A3F"/>
    <w:rsid w:val="009F12E7"/>
    <w:rsid w:val="00A21CB5"/>
    <w:rsid w:val="00A32BB4"/>
    <w:rsid w:val="00A429ED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23373"/>
    <w:rsid w:val="00D4265E"/>
    <w:rsid w:val="00D55795"/>
    <w:rsid w:val="00D80672"/>
    <w:rsid w:val="00D84CE1"/>
    <w:rsid w:val="00D87D08"/>
    <w:rsid w:val="00D97106"/>
    <w:rsid w:val="00DA4C49"/>
    <w:rsid w:val="00DB5FB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B21D-CA97-4D9D-8461-A26708B1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24842</Words>
  <Characters>141601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пк</cp:lastModifiedBy>
  <cp:revision>3</cp:revision>
  <cp:lastPrinted>2022-01-10T04:11:00Z</cp:lastPrinted>
  <dcterms:created xsi:type="dcterms:W3CDTF">2022-11-29T07:35:00Z</dcterms:created>
  <dcterms:modified xsi:type="dcterms:W3CDTF">2022-11-29T07:36:00Z</dcterms:modified>
</cp:coreProperties>
</file>